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B15" w:rsidRDefault="00C03B15" w:rsidP="00C03B15">
      <w:pPr>
        <w:bidi w:val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Not Drying Swamp nor Dancing Hora</w:t>
      </w:r>
    </w:p>
    <w:p w:rsidR="00C03B15" w:rsidRDefault="00C03B15" w:rsidP="00C03B15">
      <w:pPr>
        <w:bidi w:val="0"/>
        <w:jc w:val="center"/>
        <w:rPr>
          <w:rFonts w:ascii="Book Antiqua" w:hAnsi="Book Antiqua"/>
          <w:sz w:val="28"/>
          <w:szCs w:val="28"/>
        </w:rPr>
      </w:pPr>
    </w:p>
    <w:p w:rsidR="00C03B15" w:rsidRDefault="00C03B15" w:rsidP="00C03B15">
      <w:pPr>
        <w:bidi w:val="0"/>
        <w:jc w:val="center"/>
        <w:rPr>
          <w:rFonts w:ascii="Book Antiqua" w:hAnsi="Book Antiqua"/>
          <w:sz w:val="28"/>
          <w:szCs w:val="28"/>
        </w:rPr>
      </w:pPr>
    </w:p>
    <w:p w:rsidR="00C03B15" w:rsidRPr="00C03B15" w:rsidRDefault="00C03B15" w:rsidP="00C03B15">
      <w:pPr>
        <w:bidi w:val="0"/>
        <w:rPr>
          <w:rFonts w:ascii="Book Antiqua" w:hAnsi="Book Antiqua"/>
          <w:sz w:val="32"/>
          <w:szCs w:val="32"/>
        </w:rPr>
      </w:pPr>
      <w:r w:rsidRPr="00C03B15">
        <w:rPr>
          <w:rFonts w:ascii="Book Antiqua" w:hAnsi="Book Antiqua"/>
          <w:sz w:val="32"/>
          <w:szCs w:val="32"/>
        </w:rPr>
        <w:t xml:space="preserve">Only Yesterday </w:t>
      </w:r>
      <w:r w:rsidRPr="00C03B15">
        <w:rPr>
          <w:rFonts w:ascii="Book Antiqua" w:hAnsi="Book Antiqua"/>
          <w:sz w:val="32"/>
          <w:szCs w:val="32"/>
        </w:rPr>
        <w:tab/>
      </w:r>
      <w:r w:rsidRPr="00C03B15">
        <w:rPr>
          <w:rFonts w:ascii="Book Antiqua" w:hAnsi="Book Antiqua"/>
          <w:sz w:val="32"/>
          <w:szCs w:val="32"/>
        </w:rPr>
        <w:tab/>
      </w:r>
      <w:r w:rsidRPr="00C03B15">
        <w:rPr>
          <w:rFonts w:ascii="Book Antiqua" w:hAnsi="Book Antiqua"/>
          <w:sz w:val="32"/>
          <w:szCs w:val="32"/>
        </w:rPr>
        <w:tab/>
        <w:t>S.Y. Agnon</w:t>
      </w:r>
    </w:p>
    <w:p w:rsidR="00C03B15" w:rsidRPr="00C03B15" w:rsidRDefault="00C03B15" w:rsidP="00C03B15">
      <w:pPr>
        <w:bidi w:val="0"/>
        <w:rPr>
          <w:rFonts w:ascii="Book Antiqua" w:hAnsi="Book Antiqua"/>
          <w:sz w:val="32"/>
          <w:szCs w:val="32"/>
        </w:rPr>
      </w:pPr>
      <w:r w:rsidRPr="00C03B15">
        <w:rPr>
          <w:rFonts w:ascii="Book Antiqua" w:hAnsi="Book Antiqua"/>
          <w:sz w:val="32"/>
          <w:szCs w:val="32"/>
        </w:rPr>
        <w:t>Delicate Confession</w:t>
      </w:r>
      <w:r w:rsidRPr="00C03B15">
        <w:rPr>
          <w:rFonts w:ascii="Book Antiqua" w:hAnsi="Book Antiqua"/>
          <w:sz w:val="32"/>
          <w:szCs w:val="32"/>
        </w:rPr>
        <w:tab/>
      </w:r>
      <w:r w:rsidRPr="00C03B15">
        <w:rPr>
          <w:rFonts w:ascii="Book Antiqua" w:hAnsi="Book Antiqua"/>
          <w:sz w:val="32"/>
          <w:szCs w:val="32"/>
        </w:rPr>
        <w:tab/>
      </w:r>
      <w:r>
        <w:rPr>
          <w:rFonts w:ascii="Book Antiqua" w:hAnsi="Book Antiqua"/>
          <w:sz w:val="32"/>
          <w:szCs w:val="32"/>
        </w:rPr>
        <w:tab/>
      </w:r>
      <w:r w:rsidRPr="00C03B15">
        <w:rPr>
          <w:rFonts w:ascii="Book Antiqua" w:hAnsi="Book Antiqua"/>
          <w:sz w:val="32"/>
          <w:szCs w:val="32"/>
        </w:rPr>
        <w:t>Nathan Zach</w:t>
      </w:r>
    </w:p>
    <w:p w:rsidR="00C03B15" w:rsidRPr="00C03B15" w:rsidRDefault="00C03B15" w:rsidP="00C03B15">
      <w:pPr>
        <w:bidi w:val="0"/>
        <w:rPr>
          <w:rFonts w:ascii="Book Antiqua" w:hAnsi="Book Antiqua"/>
          <w:color w:val="333333"/>
          <w:sz w:val="32"/>
          <w:szCs w:val="32"/>
          <w:shd w:val="clear" w:color="auto" w:fill="FFFFFF"/>
        </w:rPr>
      </w:pPr>
      <w:r w:rsidRPr="00C03B15">
        <w:rPr>
          <w:rFonts w:ascii="Book Antiqua" w:hAnsi="Book Antiqua"/>
          <w:color w:val="333333"/>
          <w:sz w:val="32"/>
          <w:szCs w:val="32"/>
          <w:shd w:val="clear" w:color="auto" w:fill="FFFFFF"/>
        </w:rPr>
        <w:t xml:space="preserve">You Shall Walk in the Field     Lea Goldberg </w:t>
      </w:r>
    </w:p>
    <w:p w:rsidR="00C03B15" w:rsidRDefault="00C03B15" w:rsidP="00C03B15">
      <w:pPr>
        <w:bidi w:val="0"/>
        <w:ind w:left="2160"/>
        <w:rPr>
          <w:rFonts w:ascii="Book Antiqua" w:hAnsi="Book Antiqua"/>
          <w:sz w:val="28"/>
          <w:szCs w:val="28"/>
        </w:rPr>
      </w:pPr>
    </w:p>
    <w:p w:rsidR="00C03B15" w:rsidRDefault="00C03B15">
      <w:pPr>
        <w:bidi w:val="0"/>
        <w:rPr>
          <w:rFonts w:ascii="Book Antiqua" w:hAnsi="Book Antiqua"/>
          <w:sz w:val="28"/>
          <w:szCs w:val="28"/>
        </w:rPr>
      </w:pPr>
      <w:bookmarkStart w:id="0" w:name="_GoBack"/>
      <w:bookmarkEnd w:id="0"/>
    </w:p>
    <w:p w:rsidR="00C03B15" w:rsidRDefault="00C03B15">
      <w:pPr>
        <w:bidi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br w:type="page"/>
      </w:r>
    </w:p>
    <w:p w:rsidR="00324905" w:rsidRDefault="00324905" w:rsidP="00C00431">
      <w:pPr>
        <w:bidi w:val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lastRenderedPageBreak/>
        <w:t>Not Drying Swamp nor Dancing Hora</w:t>
      </w:r>
    </w:p>
    <w:p w:rsidR="00E2101B" w:rsidRDefault="00FE1277" w:rsidP="00324905">
      <w:pPr>
        <w:bidi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</w:t>
      </w:r>
      <w:r w:rsidR="00E2101B">
        <w:rPr>
          <w:rFonts w:ascii="Book Antiqua" w:hAnsi="Book Antiqua"/>
          <w:sz w:val="28"/>
          <w:szCs w:val="28"/>
        </w:rPr>
        <w:t>Only Yesterday S. Y. Agnon</w:t>
      </w:r>
    </w:p>
    <w:p w:rsidR="00E2101B" w:rsidRDefault="00324905" w:rsidP="00E2101B">
      <w:pPr>
        <w:bidi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539750</wp:posOffset>
            </wp:positionH>
            <wp:positionV relativeFrom="margin">
              <wp:posOffset>837565</wp:posOffset>
            </wp:positionV>
            <wp:extent cx="5185410" cy="6514465"/>
            <wp:effectExtent l="0" t="0" r="0" b="635"/>
            <wp:wrapSquare wrapText="bothSides"/>
            <wp:docPr id="2" name="Picture 2" descr="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1" t="29135" r="9908" b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65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  <w:rtl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Pr="00B07A65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324905" w:rsidP="00E2101B">
      <w:pPr>
        <w:bidi w:val="0"/>
        <w:rPr>
          <w:rFonts w:ascii="Book Antiqua" w:hAnsi="Book Antiqua"/>
          <w:sz w:val="28"/>
          <w:szCs w:val="28"/>
        </w:rPr>
      </w:pPr>
      <w:r w:rsidRPr="00B07A65">
        <w:rPr>
          <w:rFonts w:ascii="Book Antiqua" w:hAnsi="Book Antiqua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2B7E535" wp14:editId="33E0E95D">
            <wp:simplePos x="0" y="0"/>
            <wp:positionH relativeFrom="margin">
              <wp:posOffset>444500</wp:posOffset>
            </wp:positionH>
            <wp:positionV relativeFrom="margin">
              <wp:posOffset>-406400</wp:posOffset>
            </wp:positionV>
            <wp:extent cx="4832350" cy="3089275"/>
            <wp:effectExtent l="0" t="0" r="6350" b="0"/>
            <wp:wrapSquare wrapText="bothSides"/>
            <wp:docPr id="3" name="Picture 3" descr="CLP AGN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P AGNO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324905" w:rsidP="00E2101B">
      <w:pPr>
        <w:bidi w:val="0"/>
        <w:rPr>
          <w:rFonts w:ascii="Book Antiqua" w:hAnsi="Book Antiqu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6FB1F6" wp14:editId="710B0B9F">
            <wp:simplePos x="0" y="0"/>
            <wp:positionH relativeFrom="margin">
              <wp:posOffset>812800</wp:posOffset>
            </wp:positionH>
            <wp:positionV relativeFrom="margin">
              <wp:posOffset>2749550</wp:posOffset>
            </wp:positionV>
            <wp:extent cx="4794250" cy="5037455"/>
            <wp:effectExtent l="0" t="0" r="6350" b="0"/>
            <wp:wrapSquare wrapText="bothSides"/>
            <wp:docPr id="10" name="Picture 10" descr="CLP Agn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P Agnon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324905" w:rsidP="00E2101B">
      <w:pPr>
        <w:bidi w:val="0"/>
        <w:rPr>
          <w:rFonts w:ascii="Book Antiqua" w:hAnsi="Book Antiqua"/>
          <w:sz w:val="28"/>
          <w:szCs w:val="28"/>
        </w:rPr>
      </w:pPr>
      <w:r w:rsidRPr="00B25541">
        <w:rPr>
          <w:rFonts w:ascii="Book Antiqua" w:hAnsi="Book Antiqua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0A229F0" wp14:editId="682F8579">
            <wp:simplePos x="0" y="0"/>
            <wp:positionH relativeFrom="margin">
              <wp:posOffset>527050</wp:posOffset>
            </wp:positionH>
            <wp:positionV relativeFrom="margin">
              <wp:posOffset>-330200</wp:posOffset>
            </wp:positionV>
            <wp:extent cx="4759905" cy="4159250"/>
            <wp:effectExtent l="0" t="0" r="3175" b="0"/>
            <wp:wrapSquare wrapText="bothSides"/>
            <wp:docPr id="1" name="Picture 1" descr="CLP Agn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P Agnon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0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324905" w:rsidP="00E2101B">
      <w:pPr>
        <w:bidi w:val="0"/>
        <w:rPr>
          <w:rFonts w:ascii="Book Antiqua" w:hAnsi="Book Antiqu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20D4039" wp14:editId="0165C5AB">
            <wp:simplePos x="0" y="0"/>
            <wp:positionH relativeFrom="margin">
              <wp:posOffset>203200</wp:posOffset>
            </wp:positionH>
            <wp:positionV relativeFrom="margin">
              <wp:posOffset>4051300</wp:posOffset>
            </wp:positionV>
            <wp:extent cx="5194300" cy="2219960"/>
            <wp:effectExtent l="0" t="0" r="6350" b="8890"/>
            <wp:wrapSquare wrapText="bothSides"/>
            <wp:docPr id="7" name="Picture 7" descr="CLP Agn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P Agnon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Default="00E2101B" w:rsidP="00E2101B">
      <w:pPr>
        <w:bidi w:val="0"/>
        <w:rPr>
          <w:rFonts w:ascii="Book Antiqua" w:hAnsi="Book Antiqua"/>
          <w:sz w:val="28"/>
          <w:szCs w:val="28"/>
        </w:rPr>
      </w:pPr>
    </w:p>
    <w:p w:rsidR="00E2101B" w:rsidRPr="008D1106" w:rsidRDefault="00324905" w:rsidP="00E2101B">
      <w:pPr>
        <w:pStyle w:val="Title"/>
        <w:spacing w:line="360" w:lineRule="auto"/>
        <w:ind w:left="360"/>
        <w:contextualSpacing/>
        <w:rPr>
          <w:rFonts w:ascii="Book Antiqua" w:hAnsi="Book Antiqu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0CDDB3" wp14:editId="20A225D3">
            <wp:simplePos x="0" y="0"/>
            <wp:positionH relativeFrom="margin">
              <wp:posOffset>698500</wp:posOffset>
            </wp:positionH>
            <wp:positionV relativeFrom="margin">
              <wp:posOffset>6501765</wp:posOffset>
            </wp:positionV>
            <wp:extent cx="4445000" cy="2305050"/>
            <wp:effectExtent l="0" t="0" r="0" b="0"/>
            <wp:wrapSquare wrapText="bothSides"/>
            <wp:docPr id="6" name="Picture 6" descr="CLP AGNON HEB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P AGNON HEB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1B">
        <w:rPr>
          <w:rFonts w:ascii="Book Antiqua" w:hAnsi="Book Antiqua"/>
        </w:rPr>
        <w:br w:type="page"/>
      </w:r>
      <w:r w:rsidR="00E2101B" w:rsidRPr="008D1106">
        <w:rPr>
          <w:rFonts w:ascii="Book Antiqua" w:hAnsi="Book Antiqua"/>
        </w:rPr>
        <w:lastRenderedPageBreak/>
        <w:t xml:space="preserve">Delicate Confession </w:t>
      </w:r>
      <w:r w:rsidR="00E2101B">
        <w:rPr>
          <w:rFonts w:ascii="Book Antiqua" w:hAnsi="Book Antiqua"/>
        </w:rPr>
        <w:tab/>
        <w:t xml:space="preserve"> </w:t>
      </w:r>
      <w:r w:rsidR="00E2101B" w:rsidRPr="008D1106">
        <w:rPr>
          <w:rFonts w:ascii="Book Antiqua" w:hAnsi="Book Antiqua"/>
          <w:b w:val="0"/>
          <w:bCs w:val="0"/>
          <w:sz w:val="24"/>
          <w:szCs w:val="24"/>
        </w:rPr>
        <w:t>Nat</w:t>
      </w:r>
      <w:r w:rsidR="00E2101B">
        <w:rPr>
          <w:rFonts w:ascii="Book Antiqua" w:hAnsi="Book Antiqua"/>
          <w:b w:val="0"/>
          <w:bCs w:val="0"/>
          <w:sz w:val="24"/>
          <w:szCs w:val="24"/>
        </w:rPr>
        <w:t>h</w:t>
      </w:r>
      <w:r w:rsidR="00E2101B" w:rsidRPr="008D1106">
        <w:rPr>
          <w:rFonts w:ascii="Book Antiqua" w:hAnsi="Book Antiqua"/>
          <w:b w:val="0"/>
          <w:bCs w:val="0"/>
          <w:sz w:val="24"/>
          <w:szCs w:val="24"/>
        </w:rPr>
        <w:t>an Zach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I was born to be delicate.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Fact: I have soft hair.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You want to check? Be my guest,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My shampooed head is exposed to your gaze. Please excuse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The little bald patches. They’re just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The ravages of time.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I was born to be delicate. As it happens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My parents decided they should emigrate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To a country that is not delicate. They did not decide in haste,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They consulted with everyone. Even Hitler supported their decision,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He said it was very sensible.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 xml:space="preserve">That’s how someone born to be delicate 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Came to a country that is not delicate. You tell me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What choice did I have? I still comb my hair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With a delicate comb, brush my teeth, lose my hair, send my clothes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To the cleaners. I never insult the neighbors except when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There's no choice.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It’s all a mistake, they said, a terrible mistake has been made. I myself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Make do with shouting in my sleep. Do you think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proofErr w:type="gramStart"/>
      <w:r>
        <w:rPr>
          <w:rFonts w:ascii="Book Antiqua" w:hAnsi="Book Antiqua"/>
          <w:sz w:val="24"/>
          <w:szCs w:val="24"/>
        </w:rPr>
        <w:t>i</w:t>
      </w:r>
      <w:r w:rsidRPr="00B43BA0">
        <w:rPr>
          <w:rFonts w:ascii="Book Antiqua" w:hAnsi="Book Antiqua"/>
          <w:sz w:val="24"/>
          <w:szCs w:val="24"/>
        </w:rPr>
        <w:t>t</w:t>
      </w:r>
      <w:proofErr w:type="gramEnd"/>
      <w:r w:rsidRPr="00B43BA0">
        <w:rPr>
          <w:rFonts w:ascii="Book Antiqua" w:hAnsi="Book Antiqua"/>
          <w:sz w:val="24"/>
          <w:szCs w:val="24"/>
        </w:rPr>
        <w:t xml:space="preserve"> will help?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Don’t make me laugh. I’m a serious person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If I had not been cursed by the generation, I mean my generation,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I would have a crushing answer for you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B43BA0">
        <w:rPr>
          <w:rFonts w:ascii="Book Antiqua" w:hAnsi="Book Antiqua"/>
          <w:sz w:val="24"/>
          <w:szCs w:val="24"/>
        </w:rPr>
        <w:t>But maybe it wouldn’t be delicate.</w:t>
      </w:r>
    </w:p>
    <w:p w:rsidR="00E2101B" w:rsidRPr="00B43BA0" w:rsidRDefault="00E2101B" w:rsidP="00E2101B">
      <w:pPr>
        <w:bidi w:val="0"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:rsidR="00E2101B" w:rsidRDefault="00E2101B" w:rsidP="00E2101B">
      <w:pPr>
        <w:rPr>
          <w:rFonts w:cs="David"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lastRenderedPageBreak/>
        <w:t>וִידוּי</w:t>
      </w:r>
      <w:r w:rsidRPr="00056CB9">
        <w:rPr>
          <w:rFonts w:cs="David" w:hint="cs"/>
          <w:b/>
          <w:bCs/>
          <w:sz w:val="32"/>
          <w:szCs w:val="32"/>
          <w:rtl/>
        </w:rPr>
        <w:t xml:space="preserve"> עָדִין</w:t>
      </w:r>
      <w:r>
        <w:rPr>
          <w:rFonts w:cs="David" w:hint="cs"/>
          <w:b/>
          <w:bCs/>
          <w:sz w:val="32"/>
          <w:szCs w:val="32"/>
          <w:rtl/>
        </w:rPr>
        <w:t xml:space="preserve">  </w:t>
      </w:r>
    </w:p>
    <w:p w:rsidR="00E2101B" w:rsidRPr="00747FEF" w:rsidRDefault="00E2101B" w:rsidP="00E2101B">
      <w:pPr>
        <w:rPr>
          <w:rFonts w:cs="David"/>
          <w:sz w:val="32"/>
          <w:szCs w:val="32"/>
          <w:rtl/>
        </w:rPr>
      </w:pPr>
      <w:r w:rsidRPr="00747FEF">
        <w:rPr>
          <w:rFonts w:cs="David" w:hint="cs"/>
          <w:sz w:val="32"/>
          <w:szCs w:val="32"/>
          <w:rtl/>
        </w:rPr>
        <w:t>נתן זך</w:t>
      </w:r>
    </w:p>
    <w:p w:rsidR="00E2101B" w:rsidRPr="00056CB9" w:rsidRDefault="00E2101B" w:rsidP="00E2101B">
      <w:pPr>
        <w:rPr>
          <w:rFonts w:cs="David"/>
          <w:b/>
          <w:bCs/>
          <w:sz w:val="32"/>
          <w:szCs w:val="32"/>
          <w:rtl/>
        </w:rPr>
      </w:pP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נוֹלַדְתִ</w:t>
      </w:r>
      <w:r w:rsidRPr="000831D6">
        <w:rPr>
          <w:rFonts w:cs="David" w:hint="cs"/>
          <w:sz w:val="28"/>
          <w:szCs w:val="28"/>
          <w:rtl/>
        </w:rPr>
        <w:t>י לִהְיוֹת עָד</w:t>
      </w:r>
      <w:r>
        <w:rPr>
          <w:rFonts w:cs="David" w:hint="cs"/>
          <w:sz w:val="28"/>
          <w:szCs w:val="28"/>
          <w:rtl/>
        </w:rPr>
        <w:t>ִ</w:t>
      </w:r>
      <w:r w:rsidRPr="000831D6">
        <w:rPr>
          <w:rFonts w:cs="David" w:hint="cs"/>
          <w:sz w:val="28"/>
          <w:szCs w:val="28"/>
          <w:rtl/>
        </w:rPr>
        <w:t>ין.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עוּבְד</w:t>
      </w:r>
      <w:r w:rsidRPr="000831D6">
        <w:rPr>
          <w:rFonts w:cs="David" w:hint="cs"/>
          <w:sz w:val="28"/>
          <w:szCs w:val="28"/>
          <w:rtl/>
        </w:rPr>
        <w:t>ָה: יֵש לִי שְׂעָרוֹת עֲדִינוֹת.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אַתֶם רוֹצִים לִבְדוֹק? בְּבַק</w:t>
      </w:r>
      <w:r w:rsidRPr="000831D6">
        <w:rPr>
          <w:rFonts w:cs="David" w:hint="cs"/>
          <w:sz w:val="28"/>
          <w:szCs w:val="28"/>
          <w:rtl/>
        </w:rPr>
        <w:t>ָשָה,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רֹאשִי ה</w:t>
      </w:r>
      <w:r>
        <w:rPr>
          <w:rFonts w:cs="David" w:hint="cs"/>
          <w:sz w:val="28"/>
          <w:szCs w:val="28"/>
          <w:rtl/>
        </w:rPr>
        <w:t>ֶחָפוּף חָשׂוּף לִפְנֵיכֶם. אָנ</w:t>
      </w:r>
      <w:r w:rsidRPr="000831D6">
        <w:rPr>
          <w:rFonts w:cs="David" w:hint="cs"/>
          <w:sz w:val="28"/>
          <w:szCs w:val="28"/>
          <w:rtl/>
        </w:rPr>
        <w:t>ָא סִלְחוּ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עַל הַקָרָחוֹת הַק</w:t>
      </w:r>
      <w:r w:rsidRPr="000831D6">
        <w:rPr>
          <w:rFonts w:cs="David" w:hint="cs"/>
          <w:sz w:val="28"/>
          <w:szCs w:val="28"/>
          <w:rtl/>
        </w:rPr>
        <w:t>ְטַנוֹת. זֶה רַק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שִינֵי הַז</w:t>
      </w:r>
      <w:r w:rsidRPr="000831D6">
        <w:rPr>
          <w:rFonts w:cs="David" w:hint="cs"/>
          <w:sz w:val="28"/>
          <w:szCs w:val="28"/>
          <w:rtl/>
        </w:rPr>
        <w:t>ְמַן.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נוֹלַדְתִי לִ</w:t>
      </w:r>
      <w:r w:rsidRPr="000831D6">
        <w:rPr>
          <w:rFonts w:cs="David" w:hint="cs"/>
          <w:sz w:val="28"/>
          <w:szCs w:val="28"/>
          <w:rtl/>
        </w:rPr>
        <w:t>ה</w:t>
      </w:r>
      <w:r>
        <w:rPr>
          <w:rFonts w:cs="David" w:hint="cs"/>
          <w:sz w:val="28"/>
          <w:szCs w:val="28"/>
          <w:rtl/>
        </w:rPr>
        <w:t>ְ</w:t>
      </w:r>
      <w:r w:rsidRPr="000831D6">
        <w:rPr>
          <w:rFonts w:cs="David" w:hint="cs"/>
          <w:sz w:val="28"/>
          <w:szCs w:val="28"/>
          <w:rtl/>
        </w:rPr>
        <w:t>יוֹת עָדִין. בְּמִקְרֶה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הֶחְלִיטוּ הוֹרַ</w:t>
      </w:r>
      <w:r>
        <w:rPr>
          <w:rFonts w:cs="David" w:hint="cs"/>
          <w:sz w:val="28"/>
          <w:szCs w:val="28"/>
          <w:rtl/>
        </w:rPr>
        <w:t>יי שֶהֵם צְרִיכִים לְהַגֵ</w:t>
      </w:r>
      <w:r w:rsidRPr="000831D6">
        <w:rPr>
          <w:rFonts w:cs="David" w:hint="cs"/>
          <w:sz w:val="28"/>
          <w:szCs w:val="28"/>
          <w:rtl/>
        </w:rPr>
        <w:t>ר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לְאֶרֶץ לֹא עֲדִינָה. הֵם לֹא הֶחְלִיטוּ בִּפְזִיזוּת,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הִתְיָ</w:t>
      </w:r>
      <w:r>
        <w:rPr>
          <w:rFonts w:cs="David" w:hint="cs"/>
          <w:sz w:val="28"/>
          <w:szCs w:val="28"/>
          <w:rtl/>
        </w:rPr>
        <w:t>יעֲצוּ עִם כָּל מִי שֶיָ</w:t>
      </w:r>
      <w:r w:rsidRPr="000831D6">
        <w:rPr>
          <w:rFonts w:cs="David" w:hint="cs"/>
          <w:sz w:val="28"/>
          <w:szCs w:val="28"/>
          <w:rtl/>
        </w:rPr>
        <w:t>כְלוּ. אֲפִ</w:t>
      </w:r>
      <w:r>
        <w:rPr>
          <w:rFonts w:cs="David" w:hint="cs"/>
          <w:sz w:val="28"/>
          <w:szCs w:val="28"/>
          <w:rtl/>
        </w:rPr>
        <w:t>ילוּ הִיטְלֶר ת</w:t>
      </w:r>
      <w:r w:rsidRPr="000831D6">
        <w:rPr>
          <w:rFonts w:cs="David" w:hint="cs"/>
          <w:sz w:val="28"/>
          <w:szCs w:val="28"/>
          <w:rtl/>
        </w:rPr>
        <w:t>ָמַךְ בַּהַחְלָטָה,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אָמַר שֶהִיא נְבוֹנָה בְּהֶחְלֵט.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כָּך</w:t>
      </w:r>
      <w:r>
        <w:rPr>
          <w:rFonts w:cs="David" w:hint="cs"/>
          <w:sz w:val="28"/>
          <w:szCs w:val="28"/>
          <w:rtl/>
        </w:rPr>
        <w:t>ְ הִגִ</w:t>
      </w:r>
      <w:r w:rsidRPr="000831D6">
        <w:rPr>
          <w:rFonts w:cs="David" w:hint="cs"/>
          <w:sz w:val="28"/>
          <w:szCs w:val="28"/>
          <w:rtl/>
        </w:rPr>
        <w:t xml:space="preserve">יעַ מִי שֶנוֹלַד לִהְיוֹת עָדִין 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לְאֶרֶ</w:t>
      </w:r>
      <w:r>
        <w:rPr>
          <w:rFonts w:cs="David" w:hint="cs"/>
          <w:sz w:val="28"/>
          <w:szCs w:val="28"/>
          <w:rtl/>
        </w:rPr>
        <w:t>ץ לֹא עֲדִינָה. אִמְרוּ לִי אַת</w:t>
      </w:r>
      <w:r w:rsidRPr="000831D6">
        <w:rPr>
          <w:rFonts w:cs="David" w:hint="cs"/>
          <w:sz w:val="28"/>
          <w:szCs w:val="28"/>
          <w:rtl/>
        </w:rPr>
        <w:t>ֶם</w:t>
      </w:r>
      <w:r>
        <w:rPr>
          <w:rFonts w:cs="David" w:hint="cs"/>
          <w:sz w:val="28"/>
          <w:szCs w:val="28"/>
          <w:rtl/>
        </w:rPr>
        <w:t>: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אֵיזֶה בְּרֵרוֹת הָיוּ לִי. אֲנִי עֲדַיִ</w:t>
      </w:r>
      <w:r>
        <w:rPr>
          <w:rFonts w:cs="David" w:hint="cs"/>
          <w:sz w:val="28"/>
          <w:szCs w:val="28"/>
          <w:rtl/>
        </w:rPr>
        <w:t>ין מִסְת</w:t>
      </w:r>
      <w:r w:rsidRPr="000831D6">
        <w:rPr>
          <w:rFonts w:cs="David" w:hint="cs"/>
          <w:sz w:val="28"/>
          <w:szCs w:val="28"/>
          <w:rtl/>
        </w:rPr>
        <w:t>ָרֵק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בְּ</w:t>
      </w:r>
      <w:r>
        <w:rPr>
          <w:rFonts w:cs="David" w:hint="cs"/>
          <w:sz w:val="28"/>
          <w:szCs w:val="28"/>
          <w:rtl/>
        </w:rPr>
        <w:t>מַסְרֵק עָדִין, מְצַחְצֵחַ שִינַ</w:t>
      </w:r>
      <w:r w:rsidRPr="000831D6">
        <w:rPr>
          <w:rFonts w:cs="David" w:hint="cs"/>
          <w:sz w:val="28"/>
          <w:szCs w:val="28"/>
          <w:rtl/>
        </w:rPr>
        <w:t>יִ</w:t>
      </w:r>
      <w:r>
        <w:rPr>
          <w:rFonts w:cs="David" w:hint="cs"/>
          <w:sz w:val="28"/>
          <w:szCs w:val="28"/>
          <w:rtl/>
        </w:rPr>
        <w:t>י</w:t>
      </w:r>
      <w:r w:rsidRPr="000831D6">
        <w:rPr>
          <w:rFonts w:cs="David" w:hint="cs"/>
          <w:sz w:val="28"/>
          <w:szCs w:val="28"/>
          <w:rtl/>
        </w:rPr>
        <w:t>ם, מַקְרִיחַ, מוֹסֵר בְּגָדִים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לְמ</w:t>
      </w:r>
      <w:r>
        <w:rPr>
          <w:rFonts w:cs="David" w:hint="cs"/>
          <w:sz w:val="28"/>
          <w:szCs w:val="28"/>
          <w:rtl/>
        </w:rPr>
        <w:t>ִכְבָּסָה, לֹא מַעֲלִיב אֶת הַשְכֵנִים אֶלָ</w:t>
      </w:r>
      <w:r w:rsidRPr="000831D6">
        <w:rPr>
          <w:rFonts w:cs="David" w:hint="cs"/>
          <w:sz w:val="28"/>
          <w:szCs w:val="28"/>
          <w:rtl/>
        </w:rPr>
        <w:t>א אִם כֵּן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אֵין בְּרֵרָה.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הַכּ</w:t>
      </w:r>
      <w:r>
        <w:rPr>
          <w:rFonts w:cs="David" w:hint="cs"/>
          <w:sz w:val="28"/>
          <w:szCs w:val="28"/>
          <w:rtl/>
        </w:rPr>
        <w:t>ו</w:t>
      </w:r>
      <w:r w:rsidRPr="000831D6">
        <w:rPr>
          <w:rFonts w:cs="David" w:hint="cs"/>
          <w:sz w:val="28"/>
          <w:szCs w:val="28"/>
          <w:rtl/>
        </w:rPr>
        <w:t>ֹל טָעוּת, אָמְרוּ, נָפְלָה כָּאן אֵיזוֹ טָעוּת נוֹרָאָה. אֲנִי עַצְמִי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מִסְת</w:t>
      </w:r>
      <w:r w:rsidRPr="000831D6">
        <w:rPr>
          <w:rFonts w:cs="David" w:hint="cs"/>
          <w:sz w:val="28"/>
          <w:szCs w:val="28"/>
          <w:rtl/>
        </w:rPr>
        <w:t>ַפֵּק בְּכָךְ</w:t>
      </w:r>
      <w:r>
        <w:rPr>
          <w:rFonts w:cs="David" w:hint="cs"/>
          <w:sz w:val="28"/>
          <w:szCs w:val="28"/>
          <w:rtl/>
        </w:rPr>
        <w:t xml:space="preserve"> שֶאֲנִי צוֹעֵק בִּשְנָתִי. מָה דַעְת</w:t>
      </w:r>
      <w:r w:rsidRPr="000831D6">
        <w:rPr>
          <w:rFonts w:cs="David" w:hint="cs"/>
          <w:sz w:val="28"/>
          <w:szCs w:val="28"/>
          <w:rtl/>
        </w:rPr>
        <w:t>ְכֶם,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זֶה יַעְז</w:t>
      </w:r>
      <w:r w:rsidRPr="000831D6">
        <w:rPr>
          <w:rFonts w:cs="David" w:hint="cs"/>
          <w:sz w:val="28"/>
          <w:szCs w:val="28"/>
          <w:rtl/>
        </w:rPr>
        <w:t>ו</w:t>
      </w:r>
      <w:r>
        <w:rPr>
          <w:rFonts w:cs="David" w:hint="cs"/>
          <w:sz w:val="28"/>
          <w:szCs w:val="28"/>
          <w:rtl/>
        </w:rPr>
        <w:t>ֹ</w:t>
      </w:r>
      <w:r w:rsidRPr="000831D6">
        <w:rPr>
          <w:rFonts w:cs="David" w:hint="cs"/>
          <w:sz w:val="28"/>
          <w:szCs w:val="28"/>
          <w:rtl/>
        </w:rPr>
        <w:t>ר?!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אַל תַצְחִיקוּ א</w:t>
      </w:r>
      <w:r w:rsidRPr="000831D6">
        <w:rPr>
          <w:rFonts w:cs="David" w:hint="cs"/>
          <w:sz w:val="28"/>
          <w:szCs w:val="28"/>
          <w:rtl/>
        </w:rPr>
        <w:t>ו</w:t>
      </w:r>
      <w:r>
        <w:rPr>
          <w:rFonts w:cs="David" w:hint="cs"/>
          <w:sz w:val="28"/>
          <w:szCs w:val="28"/>
          <w:rtl/>
        </w:rPr>
        <w:t>ֹ</w:t>
      </w:r>
      <w:r w:rsidRPr="000831D6">
        <w:rPr>
          <w:rFonts w:cs="David" w:hint="cs"/>
          <w:sz w:val="28"/>
          <w:szCs w:val="28"/>
          <w:rtl/>
        </w:rPr>
        <w:t>תִי. אֲנִי בֶּן-אָדָם רְצִינִי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 w:rsidRPr="000831D6">
        <w:rPr>
          <w:rFonts w:cs="David" w:hint="cs"/>
          <w:sz w:val="28"/>
          <w:szCs w:val="28"/>
          <w:rtl/>
        </w:rPr>
        <w:t>וְאִלְמָלֵא קִ</w:t>
      </w:r>
      <w:r>
        <w:rPr>
          <w:rFonts w:cs="David" w:hint="cs"/>
          <w:sz w:val="28"/>
          <w:szCs w:val="28"/>
          <w:rtl/>
        </w:rPr>
        <w:t>יל</w:t>
      </w:r>
      <w:r w:rsidRPr="000831D6">
        <w:rPr>
          <w:rFonts w:cs="David" w:hint="cs"/>
          <w:sz w:val="28"/>
          <w:szCs w:val="28"/>
          <w:rtl/>
        </w:rPr>
        <w:t>ֵל אוֹתִי הַדוֹר, וְהַכַּוָ</w:t>
      </w:r>
      <w:r>
        <w:rPr>
          <w:rFonts w:cs="David" w:hint="cs"/>
          <w:sz w:val="28"/>
          <w:szCs w:val="28"/>
          <w:rtl/>
        </w:rPr>
        <w:t>ו</w:t>
      </w:r>
      <w:r w:rsidRPr="000831D6">
        <w:rPr>
          <w:rFonts w:cs="David" w:hint="cs"/>
          <w:sz w:val="28"/>
          <w:szCs w:val="28"/>
          <w:rtl/>
        </w:rPr>
        <w:t>נָה לְדוֹרִי,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הָיִיתִי עוֹנֶה לָכֶם ת</w:t>
      </w:r>
      <w:r w:rsidRPr="000831D6">
        <w:rPr>
          <w:rFonts w:cs="David" w:hint="cs"/>
          <w:sz w:val="28"/>
          <w:szCs w:val="28"/>
          <w:rtl/>
        </w:rPr>
        <w:t>ְשוּבָה מוֹחֶצֶת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אֲבָ</w:t>
      </w:r>
      <w:r w:rsidRPr="000831D6">
        <w:rPr>
          <w:rFonts w:cs="David" w:hint="cs"/>
          <w:sz w:val="28"/>
          <w:szCs w:val="28"/>
          <w:rtl/>
        </w:rPr>
        <w:t>ל אוּלַי לֹא כָּל כָּךְ עֲדִינָה.</w:t>
      </w:r>
    </w:p>
    <w:p w:rsidR="00E2101B" w:rsidRPr="000831D6" w:rsidRDefault="00E2101B" w:rsidP="00E2101B">
      <w:pPr>
        <w:spacing w:line="360" w:lineRule="auto"/>
        <w:contextualSpacing/>
        <w:rPr>
          <w:rFonts w:cs="David"/>
          <w:sz w:val="28"/>
          <w:szCs w:val="28"/>
          <w:rtl/>
        </w:rPr>
      </w:pPr>
    </w:p>
    <w:p w:rsidR="00E2101B" w:rsidRPr="00E66E6D" w:rsidRDefault="00E2101B" w:rsidP="008C2D90">
      <w:pPr>
        <w:bidi w:val="0"/>
        <w:rPr>
          <w:rFonts w:ascii="Book Antiqua" w:hAnsi="Book Antiqua"/>
          <w:color w:val="333333"/>
          <w:sz w:val="24"/>
          <w:szCs w:val="24"/>
          <w:shd w:val="clear" w:color="auto" w:fill="FFFFFF"/>
        </w:rPr>
      </w:pPr>
      <w:r w:rsidRPr="002E3C37">
        <w:rPr>
          <w:rFonts w:ascii="Book Antiqua" w:hAnsi="Book Antiqua"/>
          <w:color w:val="333333"/>
          <w:sz w:val="28"/>
          <w:szCs w:val="28"/>
          <w:shd w:val="clear" w:color="auto" w:fill="FFFFFF"/>
        </w:rPr>
        <w:lastRenderedPageBreak/>
        <w:t>You Shall Walk in the Field</w:t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333333"/>
          <w:sz w:val="24"/>
          <w:szCs w:val="24"/>
          <w:shd w:val="clear" w:color="auto" w:fill="FFFFFF"/>
        </w:rPr>
        <w:t xml:space="preserve">    </w:t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 xml:space="preserve">Lea Goldberg </w:t>
      </w:r>
    </w:p>
    <w:p w:rsidR="00E2101B" w:rsidRDefault="00E2101B" w:rsidP="00C00431">
      <w:pPr>
        <w:bidi w:val="0"/>
        <w:spacing w:line="240" w:lineRule="auto"/>
        <w:contextualSpacing/>
        <w:rPr>
          <w:rFonts w:ascii="Book Antiqua" w:hAnsi="Book Antiqua"/>
          <w:color w:val="333333"/>
          <w:sz w:val="24"/>
          <w:szCs w:val="24"/>
          <w:shd w:val="clear" w:color="auto" w:fill="FFFFFF"/>
        </w:rPr>
      </w:pP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Is it true - will there ever come days of forgiveness and mercy?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And you'll walk in the field, and it will be an innocent's walk.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And your feet on the alfalfa's small leaves will be gently caressing</w:t>
      </w:r>
      <w:proofErr w:type="gramStart"/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,</w:t>
      </w:r>
      <w:proofErr w:type="gramEnd"/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And sweet will be stings, when you're stung by the rye's broken stalks!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And the drizzle will catch you in pounding raindrops' folly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On your shoulders, your breast and your neck, while your mind will be clean,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You will walk the wet field, and the silence will fill you -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As does light in a dark cloud's rim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And you'll breathe in the furrow in breaths calm and even,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And the pond's golden mirror will show you the Sun up above,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And once more all the things will be simple, and present, and living,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And once more you will love - yes, you will, yes, once more you will love!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You will walk. All alone. Never hurt by the blazing inferno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Of the fires on the roads fed by horrors too awful to stand</w:t>
      </w:r>
      <w:proofErr w:type="gramStart"/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,</w:t>
      </w:r>
      <w:proofErr w:type="gramEnd"/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And in your heart of hearts you'll be able to humbly surrender,</w:t>
      </w:r>
      <w:r w:rsidRPr="00E66E6D">
        <w:rPr>
          <w:rFonts w:ascii="Book Antiqua" w:hAnsi="Book Antiqua"/>
          <w:color w:val="333333"/>
          <w:sz w:val="24"/>
          <w:szCs w:val="24"/>
        </w:rPr>
        <w:br/>
      </w:r>
      <w:r w:rsidRPr="00E66E6D">
        <w:rPr>
          <w:rFonts w:ascii="Book Antiqua" w:hAnsi="Book Antiqua"/>
          <w:color w:val="333333"/>
          <w:sz w:val="24"/>
          <w:szCs w:val="24"/>
          <w:shd w:val="clear" w:color="auto" w:fill="FFFFFF"/>
        </w:rPr>
        <w:t>In the way of the weeds, in the way of free men.</w:t>
      </w:r>
    </w:p>
    <w:p w:rsidR="00F702E6" w:rsidRPr="00F702E6" w:rsidRDefault="00F702E6">
      <w:pPr>
        <w:bidi w:val="0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</w:pPr>
      <w:r w:rsidRPr="00F702E6">
        <w:rPr>
          <w:rStyle w:val="Strong"/>
          <w:rFonts w:asciiTheme="majorBidi" w:hAnsiTheme="majorBidi" w:cstheme="majorBidi"/>
          <w:color w:val="555555"/>
          <w:sz w:val="28"/>
          <w:szCs w:val="28"/>
          <w:shd w:val="clear" w:color="auto" w:fill="F7F7F7"/>
        </w:rPr>
        <w:t xml:space="preserve">Rachel </w:t>
      </w:r>
      <w:proofErr w:type="spellStart"/>
      <w:r w:rsidRPr="00F702E6">
        <w:rPr>
          <w:rStyle w:val="Strong"/>
          <w:rFonts w:asciiTheme="majorBidi" w:hAnsiTheme="majorBidi" w:cstheme="majorBidi"/>
          <w:color w:val="555555"/>
          <w:sz w:val="28"/>
          <w:szCs w:val="28"/>
          <w:shd w:val="clear" w:color="auto" w:fill="F7F7F7"/>
        </w:rPr>
        <w:t>Tzvia</w:t>
      </w:r>
      <w:proofErr w:type="spellEnd"/>
      <w:r w:rsidRPr="00F702E6">
        <w:rPr>
          <w:rStyle w:val="Strong"/>
          <w:rFonts w:asciiTheme="majorBidi" w:hAnsiTheme="majorBidi" w:cstheme="majorBidi"/>
          <w:color w:val="555555"/>
          <w:sz w:val="28"/>
          <w:szCs w:val="28"/>
          <w:shd w:val="clear" w:color="auto" w:fill="F7F7F7"/>
        </w:rPr>
        <w:t xml:space="preserve"> Back</w:t>
      </w:r>
    </w:p>
    <w:p w:rsidR="00F702E6" w:rsidRPr="00F702E6" w:rsidRDefault="00F702E6" w:rsidP="00F702E6">
      <w:pPr>
        <w:pStyle w:val="p11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  <w:sz w:val="28"/>
          <w:szCs w:val="28"/>
        </w:rPr>
      </w:pPr>
      <w:r w:rsidRPr="00F702E6">
        <w:rPr>
          <w:rFonts w:asciiTheme="majorBidi" w:hAnsiTheme="majorBidi" w:cstheme="majorBidi"/>
          <w:color w:val="333333"/>
          <w:sz w:val="28"/>
          <w:szCs w:val="28"/>
        </w:rPr>
        <w:t>And will they ever come, days of forgiveness and grace</w:t>
      </w:r>
      <w:proofErr w:type="gramStart"/>
      <w:r w:rsidRPr="00F702E6">
        <w:rPr>
          <w:rFonts w:asciiTheme="majorBidi" w:hAnsiTheme="majorBidi" w:cstheme="majorBidi"/>
          <w:color w:val="333333"/>
          <w:sz w:val="28"/>
          <w:szCs w:val="28"/>
        </w:rPr>
        <w:t>,</w:t>
      </w:r>
      <w:proofErr w:type="gramEnd"/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when you’ll walk in the fields, simple wanderer,</w: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and your bare soles will be caressed by the clover,</w: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or wheat-stubble will sting your feet, and its sting will be sweet? </w:t>
      </w:r>
    </w:p>
    <w:p w:rsidR="00F702E6" w:rsidRPr="00F702E6" w:rsidRDefault="00F702E6" w:rsidP="00F702E6">
      <w:pPr>
        <w:pStyle w:val="p11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  <w:sz w:val="28"/>
          <w:szCs w:val="28"/>
        </w:rPr>
      </w:pPr>
    </w:p>
    <w:p w:rsidR="00F702E6" w:rsidRPr="00F702E6" w:rsidRDefault="00F702E6" w:rsidP="00F702E6">
      <w:pPr>
        <w:pStyle w:val="p11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  <w:sz w:val="28"/>
          <w:szCs w:val="28"/>
        </w:rPr>
      </w:pPr>
      <w:r w:rsidRPr="00F702E6">
        <w:rPr>
          <w:rFonts w:asciiTheme="majorBidi" w:hAnsiTheme="majorBidi" w:cstheme="majorBidi"/>
          <w:color w:val="333333"/>
          <w:sz w:val="28"/>
          <w:szCs w:val="28"/>
        </w:rPr>
        <w:t>Or the rainfall will catch you, the downpour pounding </w: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on your shoulders, your breast, your neck, your head.</w: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And you’ll walk in the wet fields, quiet widening within </w: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like light on the cloud’s rim.  </w:t>
      </w:r>
    </w:p>
    <w:p w:rsidR="00F702E6" w:rsidRPr="00F702E6" w:rsidRDefault="00F702E6" w:rsidP="00F702E6">
      <w:pPr>
        <w:pStyle w:val="p11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  <w:sz w:val="28"/>
          <w:szCs w:val="28"/>
        </w:rPr>
      </w:pPr>
    </w:p>
    <w:p w:rsidR="00F702E6" w:rsidRPr="00F702E6" w:rsidRDefault="00F702E6" w:rsidP="00F702E6">
      <w:pPr>
        <w:pStyle w:val="p11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  <w:sz w:val="28"/>
          <w:szCs w:val="28"/>
        </w:rPr>
      </w:pPr>
      <w:r w:rsidRPr="00F702E6">
        <w:rPr>
          <w:rFonts w:asciiTheme="majorBidi" w:hAnsiTheme="majorBidi" w:cstheme="majorBidi"/>
          <w:color w:val="333333"/>
          <w:sz w:val="28"/>
          <w:szCs w:val="28"/>
        </w:rPr>
        <w:t>And you’ll breathe in the scent of the furrow, full and calm</w:t>
      </w:r>
      <w:proofErr w:type="gramStart"/>
      <w:r w:rsidRPr="00F702E6">
        <w:rPr>
          <w:rFonts w:asciiTheme="majorBidi" w:hAnsiTheme="majorBidi" w:cstheme="majorBidi"/>
          <w:color w:val="333333"/>
          <w:sz w:val="28"/>
          <w:szCs w:val="28"/>
        </w:rPr>
        <w:t>,</w:t>
      </w:r>
      <w:proofErr w:type="gramEnd"/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and you’ll see the sun in the rain-pool’s golden mirror,</w: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and all things are simple and alive, and you may touch them,</w: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you are allowed, you are allowed to love.</w:t>
      </w:r>
    </w:p>
    <w:p w:rsidR="00F702E6" w:rsidRPr="00F702E6" w:rsidRDefault="00F702E6" w:rsidP="00F702E6">
      <w:pPr>
        <w:pStyle w:val="p11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  <w:sz w:val="28"/>
          <w:szCs w:val="28"/>
        </w:rPr>
      </w:pPr>
      <w:r w:rsidRPr="00F702E6">
        <w:rPr>
          <w:rFonts w:asciiTheme="majorBidi" w:hAnsiTheme="majorBidi" w:cstheme="majorBidi"/>
          <w:color w:val="333333"/>
          <w:sz w:val="28"/>
          <w:szCs w:val="28"/>
        </w:rPr>
        <w:t> </w:t>
      </w:r>
    </w:p>
    <w:p w:rsidR="00812D7B" w:rsidRDefault="00F702E6" w:rsidP="00C00431">
      <w:pPr>
        <w:pStyle w:val="p11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  <w:sz w:val="28"/>
          <w:szCs w:val="28"/>
        </w:rPr>
      </w:pPr>
      <w:r w:rsidRPr="00F702E6">
        <w:rPr>
          <w:rFonts w:asciiTheme="majorBidi" w:hAnsiTheme="majorBidi" w:cstheme="majorBidi"/>
          <w:color w:val="333333"/>
          <w:sz w:val="28"/>
          <w:szCs w:val="28"/>
        </w:rPr>
        <w:t>You</w:t>
      </w:r>
      <w:r w:rsidR="00BD0F46">
        <w:rPr>
          <w:rFonts w:asciiTheme="majorBidi" w:hAnsiTheme="majorBidi" w:cstheme="majorBidi"/>
          <w:color w:val="333333"/>
          <w:sz w:val="28"/>
          <w:szCs w:val="28"/>
        </w:rPr>
        <w:t xml:space="preserve">’ll walk in the field. Alone, not </w: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t>scorched by the blaze</w: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of the fires, along roads stiffened with blood and terror.</w: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And true to your heart you’ll be humble and softened</w:t>
      </w:r>
      <w:proofErr w:type="gramStart"/>
      <w:r w:rsidRPr="00F702E6">
        <w:rPr>
          <w:rFonts w:asciiTheme="majorBidi" w:hAnsiTheme="majorBidi" w:cstheme="majorBidi"/>
          <w:color w:val="333333"/>
          <w:sz w:val="28"/>
          <w:szCs w:val="28"/>
        </w:rPr>
        <w:t>,</w:t>
      </w:r>
      <w:proofErr w:type="gramEnd"/>
      <w:r w:rsidRPr="00F702E6">
        <w:rPr>
          <w:rFonts w:asciiTheme="majorBidi" w:hAnsiTheme="majorBidi" w:cstheme="majorBidi"/>
          <w:color w:val="333333"/>
          <w:sz w:val="28"/>
          <w:szCs w:val="28"/>
        </w:rPr>
        <w:br/>
        <w:t>as one of the grass, as one of humankind.</w:t>
      </w:r>
      <w:bookmarkStart w:id="1" w:name="note2"/>
      <w:bookmarkEnd w:id="1"/>
      <w:r w:rsidRPr="00F702E6">
        <w:rPr>
          <w:rFonts w:asciiTheme="majorBidi" w:hAnsiTheme="majorBidi" w:cstheme="majorBidi"/>
          <w:color w:val="333333"/>
          <w:sz w:val="28"/>
          <w:szCs w:val="28"/>
        </w:rPr>
        <w:fldChar w:fldCharType="begin"/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instrText xml:space="preserve"> HYPERLINK "https://www.worldliteraturetoday.org/2014/may/species-magic-role-poetry-protest-and-truth-telling-israeli-poets-perspective" \l "end2" </w:instrTex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fldChar w:fldCharType="separate"/>
      </w:r>
      <w:r w:rsidRPr="00F702E6">
        <w:rPr>
          <w:rStyle w:val="Hyperlink"/>
          <w:rFonts w:asciiTheme="majorBidi" w:hAnsiTheme="majorBidi" w:cstheme="majorBidi"/>
          <w:color w:val="003399"/>
          <w:sz w:val="28"/>
          <w:szCs w:val="28"/>
        </w:rPr>
        <w:t>[</w:t>
      </w:r>
      <w:r w:rsidRPr="00F702E6">
        <w:rPr>
          <w:rFonts w:asciiTheme="majorBidi" w:hAnsiTheme="majorBidi" w:cstheme="majorBidi"/>
          <w:color w:val="333333"/>
          <w:sz w:val="28"/>
          <w:szCs w:val="28"/>
        </w:rPr>
        <w:fldChar w:fldCharType="end"/>
      </w:r>
      <w:hyperlink r:id="rId10" w:anchor="end2" w:history="1">
        <w:r w:rsidRPr="00F702E6">
          <w:rPr>
            <w:rStyle w:val="Hyperlink"/>
            <w:rFonts w:asciiTheme="majorBidi" w:hAnsiTheme="majorBidi" w:cstheme="majorBidi"/>
            <w:color w:val="003399"/>
            <w:sz w:val="28"/>
            <w:szCs w:val="28"/>
          </w:rPr>
          <w:t>2]</w:t>
        </w:r>
      </w:hyperlink>
      <w:r w:rsidRPr="00F702E6">
        <w:rPr>
          <w:rFonts w:asciiTheme="majorBidi" w:hAnsiTheme="majorBidi" w:cstheme="majorBidi"/>
          <w:color w:val="333333"/>
          <w:sz w:val="28"/>
          <w:szCs w:val="28"/>
        </w:rPr>
        <w:t> </w:t>
      </w:r>
    </w:p>
    <w:p w:rsidR="00812D7B" w:rsidRDefault="00812D7B">
      <w:pPr>
        <w:bidi w:val="0"/>
        <w:rPr>
          <w:rFonts w:asciiTheme="majorBidi" w:eastAsia="Times New Roman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br w:type="page"/>
      </w:r>
      <w:r w:rsidR="002628A5">
        <w:rPr>
          <w:rFonts w:asciiTheme="majorBidi" w:hAnsiTheme="majorBidi" w:cstheme="majorBidi"/>
          <w:noProof/>
          <w:color w:val="333333"/>
          <w:sz w:val="28"/>
          <w:szCs w:val="28"/>
        </w:rPr>
        <w:lastRenderedPageBreak/>
        <w:drawing>
          <wp:inline distT="0" distB="0" distL="0" distR="0" wp14:anchorId="6F0E2802">
            <wp:extent cx="5815965" cy="3298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2E6" w:rsidRPr="00F702E6" w:rsidRDefault="00F702E6" w:rsidP="00C00431">
      <w:pPr>
        <w:pStyle w:val="p11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  <w:sz w:val="28"/>
          <w:szCs w:val="28"/>
        </w:rPr>
      </w:pPr>
    </w:p>
    <w:sectPr w:rsidR="00F702E6" w:rsidRPr="00F702E6" w:rsidSect="00FE1277">
      <w:pgSz w:w="12240" w:h="15840"/>
      <w:pgMar w:top="1440" w:right="1440" w:bottom="1440" w:left="1440" w:header="720" w:footer="720" w:gutter="0"/>
      <w:pgBorders w:offsetFrom="page">
        <w:top w:val="single" w:sz="4" w:space="24" w:color="BDD6EE" w:themeColor="accent1" w:themeTint="66"/>
        <w:left w:val="single" w:sz="4" w:space="24" w:color="BDD6EE" w:themeColor="accent1" w:themeTint="66"/>
        <w:bottom w:val="single" w:sz="4" w:space="24" w:color="BDD6EE" w:themeColor="accent1" w:themeTint="66"/>
        <w:right w:val="single" w:sz="4" w:space="24" w:color="BDD6EE" w:themeColor="accent1" w:themeTint="66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01B"/>
    <w:rsid w:val="000270BE"/>
    <w:rsid w:val="002628A5"/>
    <w:rsid w:val="00303FC0"/>
    <w:rsid w:val="00324905"/>
    <w:rsid w:val="00812D7B"/>
    <w:rsid w:val="008B0C14"/>
    <w:rsid w:val="008C2D90"/>
    <w:rsid w:val="00B44B21"/>
    <w:rsid w:val="00BB2B96"/>
    <w:rsid w:val="00BD0F46"/>
    <w:rsid w:val="00C00431"/>
    <w:rsid w:val="00C03B15"/>
    <w:rsid w:val="00E2101B"/>
    <w:rsid w:val="00E4127C"/>
    <w:rsid w:val="00F702E6"/>
    <w:rsid w:val="00FE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832C2A-2067-4A44-AE6B-6E08805B3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01B"/>
    <w:pPr>
      <w:bidi/>
    </w:pPr>
    <w:rPr>
      <w:rFonts w:ascii="Calibri" w:eastAsia="Calibri" w:hAnsi="Calibri" w:cs="Arial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2101B"/>
    <w:pPr>
      <w:bidi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E2101B"/>
    <w:rPr>
      <w:rFonts w:ascii="Times New Roman" w:eastAsia="Times New Roman" w:hAnsi="Times New Roman" w:cs="Times New Roman"/>
      <w:b/>
      <w:bCs/>
      <w:sz w:val="28"/>
      <w:szCs w:val="28"/>
      <w:lang w:bidi="he-IL"/>
    </w:rPr>
  </w:style>
  <w:style w:type="paragraph" w:customStyle="1" w:styleId="p11">
    <w:name w:val="p11"/>
    <w:basedOn w:val="Normal"/>
    <w:rsid w:val="008C2D9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C2D9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02E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F702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2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hyperlink" Target="https://www.worldliteraturetoday.org/2014/may/species-magic-role-poetry-protest-and-truth-telling-israeli-poets-perspectiv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Korazim</dc:creator>
  <cp:keywords/>
  <dc:description/>
  <cp:lastModifiedBy>Rachel Korazim</cp:lastModifiedBy>
  <cp:revision>4</cp:revision>
  <dcterms:created xsi:type="dcterms:W3CDTF">2020-04-30T11:45:00Z</dcterms:created>
  <dcterms:modified xsi:type="dcterms:W3CDTF">2020-05-01T08:50:00Z</dcterms:modified>
</cp:coreProperties>
</file>